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3A2974" w:rsidRPr="0094647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A2974" w:rsidRPr="0094647E" w:rsidRDefault="003A2974" w:rsidP="0094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47E">
              <w:rPr>
                <w:rFonts w:ascii="Times New Roman" w:hAnsi="Times New Roman" w:cs="Times New Roman"/>
                <w:sz w:val="32"/>
                <w:szCs w:val="32"/>
              </w:rPr>
              <w:t>Федерация профсоюзов Свердловской области</w:t>
            </w:r>
          </w:p>
        </w:tc>
      </w:tr>
    </w:tbl>
    <w:p w:rsidR="003A2974" w:rsidRPr="0094647E" w:rsidRDefault="003A2974" w:rsidP="00946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3A2974" w:rsidRPr="0094647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A2974" w:rsidRPr="0094647E" w:rsidRDefault="003A2974" w:rsidP="0094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64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 СОВЕТА</w:t>
            </w:r>
          </w:p>
        </w:tc>
      </w:tr>
    </w:tbl>
    <w:p w:rsidR="003A2974" w:rsidRPr="0094647E" w:rsidRDefault="003A2974" w:rsidP="00946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4"/>
        <w:gridCol w:w="2836"/>
        <w:gridCol w:w="1701"/>
      </w:tblGrid>
      <w:tr w:rsidR="003A2974" w:rsidRPr="0094647E">
        <w:tc>
          <w:tcPr>
            <w:tcW w:w="2463" w:type="dxa"/>
            <w:tcBorders>
              <w:top w:val="nil"/>
              <w:left w:val="nil"/>
              <w:right w:val="nil"/>
            </w:tcBorders>
          </w:tcPr>
          <w:p w:rsidR="003A2974" w:rsidRPr="00A33EE8" w:rsidRDefault="003A2974" w:rsidP="00946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4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3A2974" w:rsidRPr="0094647E" w:rsidRDefault="003A2974" w:rsidP="009464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A2974" w:rsidRPr="0094647E" w:rsidRDefault="003A2974" w:rsidP="009464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4647E">
              <w:rPr>
                <w:rFonts w:ascii="Times New Roman" w:hAnsi="Times New Roman" w:cs="Times New Roman"/>
                <w:sz w:val="32"/>
                <w:szCs w:val="32"/>
              </w:rPr>
              <w:t xml:space="preserve">№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A2974" w:rsidRPr="00A33EE8" w:rsidRDefault="003A2974" w:rsidP="00946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EE8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</w:tr>
    </w:tbl>
    <w:p w:rsidR="003A2974" w:rsidRPr="0094647E" w:rsidRDefault="003A2974" w:rsidP="00946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47E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3A2974" w:rsidRDefault="003A2974" w:rsidP="00D3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974" w:rsidRDefault="003A2974" w:rsidP="00D3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программы ФНПР</w:t>
      </w:r>
    </w:p>
    <w:p w:rsidR="003A2974" w:rsidRDefault="003A2974" w:rsidP="00D3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«Достойный труд!» в профсоюзных </w:t>
      </w:r>
    </w:p>
    <w:p w:rsidR="003A2974" w:rsidRDefault="003A2974" w:rsidP="00D3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Свердловской области </w:t>
      </w:r>
    </w:p>
    <w:p w:rsidR="003A2974" w:rsidRDefault="003A2974" w:rsidP="00A9603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A2974" w:rsidRPr="00C95C65" w:rsidRDefault="003A2974" w:rsidP="001A121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5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съезда ФНПР от 21.05.2019 года и в рамках реализации программы ФНПР «Достойный труд!» </w:t>
      </w:r>
      <w:r w:rsidRPr="001A1215">
        <w:rPr>
          <w:rFonts w:ascii="Times New Roman" w:hAnsi="Times New Roman" w:cs="Times New Roman"/>
          <w:sz w:val="28"/>
          <w:szCs w:val="28"/>
          <w:lang w:eastAsia="ru-RU"/>
        </w:rPr>
        <w:t xml:space="preserve">перед профсоюзными организациями поставлены задачи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достижению</w:t>
      </w:r>
      <w:r w:rsidRPr="001A1215">
        <w:rPr>
          <w:rFonts w:ascii="Times New Roman" w:hAnsi="Times New Roman" w:cs="Times New Roman"/>
          <w:sz w:val="28"/>
          <w:szCs w:val="28"/>
          <w:lang w:eastAsia="ru-RU"/>
        </w:rPr>
        <w:t xml:space="preserve"> параметров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A1215">
        <w:rPr>
          <w:rFonts w:ascii="Times New Roman" w:hAnsi="Times New Roman" w:cs="Times New Roman"/>
          <w:sz w:val="28"/>
          <w:szCs w:val="28"/>
          <w:lang w:eastAsia="ru-RU"/>
        </w:rPr>
        <w:t>остойного труда: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215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1F148C">
        <w:rPr>
          <w:rFonts w:ascii="Times New Roman" w:hAnsi="Times New Roman" w:cs="Times New Roman"/>
          <w:sz w:val="28"/>
          <w:szCs w:val="28"/>
        </w:rPr>
        <w:t xml:space="preserve">реального содержания </w:t>
      </w:r>
      <w:r w:rsidRPr="001A1215">
        <w:rPr>
          <w:rFonts w:ascii="Times New Roman" w:hAnsi="Times New Roman" w:cs="Times New Roman"/>
          <w:sz w:val="28"/>
          <w:szCs w:val="28"/>
          <w:lang w:eastAsia="ru-RU"/>
        </w:rPr>
        <w:t>заработной 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C4090">
        <w:rPr>
          <w:rFonts w:ascii="Times New Roman" w:hAnsi="Times New Roman" w:cs="Times New Roman"/>
          <w:sz w:val="28"/>
          <w:szCs w:val="28"/>
        </w:rPr>
        <w:t>обеспечивающе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4090">
        <w:rPr>
          <w:rFonts w:ascii="Times New Roman" w:hAnsi="Times New Roman" w:cs="Times New Roman"/>
          <w:sz w:val="28"/>
          <w:szCs w:val="28"/>
        </w:rPr>
        <w:t xml:space="preserve"> воспроизводство человеческого и трудового потенциала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C95C65">
        <w:rPr>
          <w:rFonts w:ascii="Times New Roman" w:hAnsi="Times New Roman" w:cs="Times New Roman"/>
          <w:sz w:val="28"/>
          <w:szCs w:val="28"/>
        </w:rPr>
        <w:t>олная и стабильная занятость населения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C95C65">
        <w:rPr>
          <w:rFonts w:ascii="Times New Roman" w:hAnsi="Times New Roman" w:cs="Times New Roman"/>
          <w:sz w:val="28"/>
          <w:szCs w:val="28"/>
        </w:rPr>
        <w:t>остребованность на рынке труда молодежи</w:t>
      </w:r>
      <w:r>
        <w:rPr>
          <w:rFonts w:ascii="Times New Roman" w:hAnsi="Times New Roman" w:cs="Times New Roman"/>
          <w:sz w:val="28"/>
          <w:szCs w:val="28"/>
        </w:rPr>
        <w:t>; создание условий для</w:t>
      </w:r>
      <w:r w:rsidRPr="00C95C65"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 развития работника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95C65">
        <w:rPr>
          <w:rFonts w:ascii="Times New Roman" w:hAnsi="Times New Roman" w:cs="Times New Roman"/>
          <w:sz w:val="28"/>
          <w:szCs w:val="28"/>
        </w:rPr>
        <w:t>совершенствование системы социального партнерства через коллективные договоры 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акцентом на </w:t>
      </w:r>
      <w:r w:rsidRPr="00C95C65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 xml:space="preserve">ость их </w:t>
      </w:r>
      <w:r w:rsidRPr="00C95C65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 xml:space="preserve">я; практическое </w:t>
      </w:r>
      <w:r w:rsidRPr="00C95C65">
        <w:rPr>
          <w:rFonts w:ascii="Times New Roman" w:hAnsi="Times New Roman" w:cs="Times New Roman"/>
          <w:sz w:val="28"/>
          <w:szCs w:val="28"/>
        </w:rPr>
        <w:t xml:space="preserve">участие профсоюзов в управлении организацией через </w:t>
      </w:r>
      <w:r>
        <w:rPr>
          <w:rFonts w:ascii="Times New Roman" w:hAnsi="Times New Roman" w:cs="Times New Roman"/>
          <w:sz w:val="28"/>
          <w:szCs w:val="28"/>
        </w:rPr>
        <w:t>коллегиальные органы</w:t>
      </w:r>
      <w:r w:rsidRPr="00C95C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Pr="00C95C6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95C65">
        <w:rPr>
          <w:rFonts w:ascii="Times New Roman" w:hAnsi="Times New Roman" w:cs="Times New Roman"/>
          <w:sz w:val="28"/>
          <w:szCs w:val="28"/>
        </w:rPr>
        <w:t xml:space="preserve"> директоров</w:t>
      </w:r>
      <w:r>
        <w:rPr>
          <w:rFonts w:ascii="Times New Roman" w:hAnsi="Times New Roman" w:cs="Times New Roman"/>
          <w:sz w:val="28"/>
          <w:szCs w:val="28"/>
        </w:rPr>
        <w:t xml:space="preserve">, присутствие на </w:t>
      </w:r>
      <w:r w:rsidRPr="00C95C65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5C65">
        <w:rPr>
          <w:rFonts w:ascii="Times New Roman" w:hAnsi="Times New Roman" w:cs="Times New Roman"/>
          <w:sz w:val="28"/>
          <w:szCs w:val="28"/>
        </w:rPr>
        <w:t xml:space="preserve"> акц</w:t>
      </w:r>
      <w:r>
        <w:rPr>
          <w:rFonts w:ascii="Times New Roman" w:hAnsi="Times New Roman" w:cs="Times New Roman"/>
          <w:sz w:val="28"/>
          <w:szCs w:val="28"/>
        </w:rPr>
        <w:t>ионеров) и другие</w:t>
      </w:r>
      <w:r w:rsidRPr="00C95C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974" w:rsidRDefault="003A2974" w:rsidP="001A121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профсоюзов по росту заработной платы, опережающей инфляцию, особенно актуальна в период социально-экономического кризиса, вызванного в мире и России разворачивающей эпидемией коронавируса, изменением цен на нефть, падением покупательского спроса. Необходимо продолжать работу по  включению в коллективные договоры и соглашения предложения профсоюзов по ежегодному росту зарплаты </w:t>
      </w:r>
      <w:r w:rsidRPr="001A1215">
        <w:rPr>
          <w:rFonts w:ascii="Times New Roman" w:hAnsi="Times New Roman" w:cs="Times New Roman"/>
          <w:sz w:val="28"/>
          <w:szCs w:val="28"/>
          <w:lang w:eastAsia="ru-RU"/>
        </w:rPr>
        <w:t>на +5% выше инфляции; доведени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Pr="001A1215">
        <w:rPr>
          <w:rFonts w:ascii="Times New Roman" w:hAnsi="Times New Roman" w:cs="Times New Roman"/>
          <w:sz w:val="28"/>
          <w:szCs w:val="28"/>
        </w:rPr>
        <w:t xml:space="preserve">средней заработной платы по Свердловской области  до среднероссийских показателей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A1215">
        <w:rPr>
          <w:rFonts w:ascii="Times New Roman" w:hAnsi="Times New Roman" w:cs="Times New Roman"/>
          <w:sz w:val="28"/>
          <w:szCs w:val="28"/>
        </w:rPr>
        <w:t xml:space="preserve"> лет путем включения данного пункта в коллективные договора и соглашения;  стимулировани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1215">
        <w:rPr>
          <w:rFonts w:ascii="Times New Roman" w:hAnsi="Times New Roman" w:cs="Times New Roman"/>
          <w:sz w:val="28"/>
          <w:szCs w:val="28"/>
        </w:rPr>
        <w:t xml:space="preserve"> работодателей к повышению заработной платы за счет внедрения новых технологий и производств;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215">
        <w:rPr>
          <w:rFonts w:ascii="Times New Roman" w:hAnsi="Times New Roman" w:cs="Times New Roman"/>
          <w:sz w:val="28"/>
          <w:szCs w:val="28"/>
        </w:rPr>
        <w:t xml:space="preserve"> инициативы работодателей по внедрению систем наставничества, массового рационализаторства и изобретательства, научно-технического творчества молодежи; стимулировани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1215">
        <w:rPr>
          <w:rFonts w:ascii="Times New Roman" w:hAnsi="Times New Roman" w:cs="Times New Roman"/>
          <w:sz w:val="28"/>
          <w:szCs w:val="28"/>
        </w:rPr>
        <w:t xml:space="preserve"> работодателей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A1215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A1215">
        <w:rPr>
          <w:rFonts w:ascii="Times New Roman" w:hAnsi="Times New Roman" w:cs="Times New Roman"/>
          <w:sz w:val="28"/>
          <w:szCs w:val="28"/>
        </w:rPr>
        <w:t>международных стандартов социальной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8D">
        <w:rPr>
          <w:rFonts w:ascii="Times New Roman" w:hAnsi="Times New Roman" w:cs="Times New Roman"/>
          <w:sz w:val="28"/>
          <w:szCs w:val="28"/>
        </w:rPr>
        <w:t>на предприятиях и в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974" w:rsidRDefault="003A2974" w:rsidP="003E378D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Свердловской области по итогам за 2019 год</w:t>
      </w:r>
      <w:r w:rsidRPr="001A1215">
        <w:rPr>
          <w:rFonts w:ascii="Times New Roman" w:hAnsi="Times New Roman" w:cs="Times New Roman"/>
          <w:sz w:val="28"/>
          <w:szCs w:val="28"/>
        </w:rPr>
        <w:t xml:space="preserve"> заключено 121 соглашение различного уровня, в том числе 25 отраслевых и 34 территориальных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1215">
        <w:rPr>
          <w:rFonts w:ascii="Times New Roman" w:hAnsi="Times New Roman" w:cs="Times New Roman"/>
          <w:sz w:val="28"/>
          <w:szCs w:val="28"/>
        </w:rPr>
        <w:t xml:space="preserve"> действуют более 3400 коллективных договоров, стороной которых является профсоюз. Охват коллективными договорами составляет по профсоюзным организациям – 93,7</w:t>
      </w:r>
      <w:r>
        <w:rPr>
          <w:rFonts w:ascii="Times New Roman" w:hAnsi="Times New Roman" w:cs="Times New Roman"/>
          <w:sz w:val="28"/>
          <w:szCs w:val="28"/>
        </w:rPr>
        <w:t>%; по членам профсоюза – 93,9%.</w:t>
      </w:r>
      <w:r w:rsidRPr="001A1215">
        <w:rPr>
          <w:rFonts w:ascii="Times New Roman" w:hAnsi="Times New Roman" w:cs="Times New Roman"/>
          <w:sz w:val="28"/>
          <w:szCs w:val="28"/>
        </w:rPr>
        <w:t xml:space="preserve">31 января текущего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215">
        <w:rPr>
          <w:rFonts w:ascii="Times New Roman" w:hAnsi="Times New Roman" w:cs="Times New Roman"/>
          <w:sz w:val="28"/>
          <w:szCs w:val="28"/>
        </w:rPr>
        <w:t>одписанное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15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областному трехстороннему соглашению по регулированию социально-трудовых отношений о доведении средней зарплаты в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A1215">
        <w:rPr>
          <w:rFonts w:ascii="Times New Roman" w:hAnsi="Times New Roman" w:cs="Times New Roman"/>
          <w:sz w:val="28"/>
          <w:szCs w:val="28"/>
        </w:rPr>
        <w:t xml:space="preserve"> до среднероссийского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974" w:rsidRDefault="003A2974" w:rsidP="001A12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1215">
        <w:rPr>
          <w:rFonts w:ascii="Times New Roman" w:hAnsi="Times New Roman" w:cs="Times New Roman"/>
          <w:sz w:val="28"/>
          <w:szCs w:val="28"/>
        </w:rPr>
        <w:t xml:space="preserve">реднемесячная заработная плата по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январе 2020 года </w:t>
      </w:r>
      <w:r w:rsidRPr="001A1215">
        <w:rPr>
          <w:rFonts w:ascii="Times New Roman" w:hAnsi="Times New Roman" w:cs="Times New Roman"/>
          <w:sz w:val="28"/>
          <w:szCs w:val="28"/>
        </w:rPr>
        <w:t>составила 4</w:t>
      </w:r>
      <w:r>
        <w:rPr>
          <w:rFonts w:ascii="Times New Roman" w:hAnsi="Times New Roman" w:cs="Times New Roman"/>
          <w:sz w:val="28"/>
          <w:szCs w:val="28"/>
        </w:rPr>
        <w:t>1 080</w:t>
      </w:r>
      <w:r w:rsidRPr="001A1215">
        <w:rPr>
          <w:rFonts w:ascii="Times New Roman" w:hAnsi="Times New Roman" w:cs="Times New Roman"/>
          <w:sz w:val="28"/>
          <w:szCs w:val="28"/>
        </w:rPr>
        <w:t xml:space="preserve"> рублей (в РФ </w:t>
      </w:r>
      <w:r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Pr="001A1215">
        <w:rPr>
          <w:rFonts w:ascii="Times New Roman" w:hAnsi="Times New Roman" w:cs="Times New Roman"/>
          <w:sz w:val="28"/>
          <w:szCs w:val="28"/>
        </w:rPr>
        <w:t xml:space="preserve">- 47 468 рублей).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215">
        <w:rPr>
          <w:rFonts w:ascii="Times New Roman" w:hAnsi="Times New Roman" w:cs="Times New Roman"/>
          <w:sz w:val="28"/>
          <w:szCs w:val="28"/>
        </w:rPr>
        <w:t>окупательная способность средней заработной платы к прожиточному минимуму трудоспособного человека в Свердловской област</w:t>
      </w:r>
      <w:r>
        <w:rPr>
          <w:rFonts w:ascii="Times New Roman" w:hAnsi="Times New Roman" w:cs="Times New Roman"/>
          <w:sz w:val="28"/>
          <w:szCs w:val="28"/>
        </w:rPr>
        <w:t>и составила 3,58</w:t>
      </w:r>
      <w:r w:rsidRPr="001A12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промышленности - 3,86)</w:t>
      </w:r>
      <w:r w:rsidRPr="001A1215">
        <w:rPr>
          <w:rFonts w:ascii="Times New Roman" w:hAnsi="Times New Roman" w:cs="Times New Roman"/>
          <w:sz w:val="28"/>
          <w:szCs w:val="28"/>
        </w:rPr>
        <w:t>.</w:t>
      </w:r>
      <w:r w:rsidRPr="0014068A">
        <w:rPr>
          <w:rFonts w:ascii="Times New Roman" w:hAnsi="Times New Roman" w:cs="Times New Roman"/>
          <w:sz w:val="28"/>
          <w:szCs w:val="28"/>
        </w:rPr>
        <w:t xml:space="preserve">В организациях бюджетной сферы показатели средней заработной платы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1406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4068A">
        <w:rPr>
          <w:rFonts w:ascii="Times New Roman" w:hAnsi="Times New Roman" w:cs="Times New Roman"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- </w:t>
      </w:r>
      <w:r w:rsidRPr="0014068A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14068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4068A">
        <w:rPr>
          <w:rFonts w:ascii="Times New Roman" w:hAnsi="Times New Roman" w:cs="Times New Roman"/>
          <w:sz w:val="28"/>
          <w:szCs w:val="28"/>
        </w:rPr>
        <w:t xml:space="preserve">; здравоохранении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068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4028</w:t>
      </w:r>
      <w:r w:rsidRPr="0014068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406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8A">
        <w:rPr>
          <w:rFonts w:ascii="Times New Roman" w:hAnsi="Times New Roman" w:cs="Times New Roman"/>
          <w:sz w:val="28"/>
          <w:szCs w:val="28"/>
        </w:rPr>
        <w:t>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068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068A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4068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4068A">
        <w:rPr>
          <w:rFonts w:ascii="Times New Roman" w:hAnsi="Times New Roman" w:cs="Times New Roman"/>
          <w:sz w:val="28"/>
          <w:szCs w:val="28"/>
        </w:rPr>
        <w:t>.</w:t>
      </w:r>
    </w:p>
    <w:p w:rsidR="003A2974" w:rsidRDefault="003A2974" w:rsidP="001A12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5">
        <w:rPr>
          <w:rFonts w:ascii="Times New Roman" w:hAnsi="Times New Roman" w:cs="Times New Roman"/>
          <w:sz w:val="28"/>
          <w:szCs w:val="28"/>
        </w:rPr>
        <w:t>Рынок труда Свердловской области относительно стабилен и не испытывает давления: 35</w:t>
      </w:r>
      <w:r>
        <w:rPr>
          <w:rFonts w:ascii="Times New Roman" w:hAnsi="Times New Roman" w:cs="Times New Roman"/>
          <w:sz w:val="28"/>
          <w:szCs w:val="28"/>
        </w:rPr>
        <w:t>806 вакансий на 22693</w:t>
      </w:r>
      <w:r w:rsidRPr="001A1215">
        <w:rPr>
          <w:rFonts w:ascii="Times New Roman" w:hAnsi="Times New Roman" w:cs="Times New Roman"/>
          <w:sz w:val="28"/>
          <w:szCs w:val="28"/>
        </w:rPr>
        <w:t xml:space="preserve">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(на 18.03.2020г.). З</w:t>
      </w:r>
      <w:r w:rsidRPr="001A1215">
        <w:rPr>
          <w:rFonts w:ascii="Times New Roman" w:hAnsi="Times New Roman" w:cs="Times New Roman"/>
          <w:sz w:val="28"/>
          <w:szCs w:val="28"/>
        </w:rPr>
        <w:t>адолженность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области,</w:t>
      </w:r>
      <w:r w:rsidRPr="001A1215">
        <w:rPr>
          <w:rFonts w:ascii="Times New Roman" w:hAnsi="Times New Roman" w:cs="Times New Roman"/>
          <w:sz w:val="28"/>
          <w:szCs w:val="28"/>
        </w:rPr>
        <w:t xml:space="preserve"> по данным Госинспекции труда, </w:t>
      </w:r>
      <w:r>
        <w:rPr>
          <w:rFonts w:ascii="Times New Roman" w:hAnsi="Times New Roman" w:cs="Times New Roman"/>
          <w:sz w:val="28"/>
          <w:szCs w:val="28"/>
        </w:rPr>
        <w:t>составляют 162</w:t>
      </w:r>
      <w:r w:rsidRPr="001A1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1215">
        <w:rPr>
          <w:rFonts w:ascii="Times New Roman" w:hAnsi="Times New Roman" w:cs="Times New Roman"/>
          <w:sz w:val="28"/>
          <w:szCs w:val="28"/>
        </w:rPr>
        <w:t xml:space="preserve"> млн. рублей (по действующим предприятиям </w:t>
      </w:r>
      <w:r>
        <w:rPr>
          <w:rFonts w:ascii="Times New Roman" w:hAnsi="Times New Roman" w:cs="Times New Roman"/>
          <w:sz w:val="28"/>
          <w:szCs w:val="28"/>
        </w:rPr>
        <w:t>–20,5</w:t>
      </w:r>
      <w:r w:rsidRPr="001A1215">
        <w:rPr>
          <w:rFonts w:ascii="Times New Roman" w:hAnsi="Times New Roman" w:cs="Times New Roman"/>
          <w:sz w:val="28"/>
          <w:szCs w:val="28"/>
        </w:rPr>
        <w:t xml:space="preserve"> млн. рублей, по предприятиям-банкротам - 14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1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1215">
        <w:rPr>
          <w:rFonts w:ascii="Times New Roman" w:hAnsi="Times New Roman" w:cs="Times New Roman"/>
          <w:sz w:val="28"/>
          <w:szCs w:val="28"/>
        </w:rPr>
        <w:t xml:space="preserve"> млн. рублей). </w:t>
      </w:r>
    </w:p>
    <w:p w:rsidR="003A2974" w:rsidRPr="001A1215" w:rsidRDefault="003A2974" w:rsidP="001A12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5">
        <w:rPr>
          <w:rFonts w:ascii="Times New Roman" w:hAnsi="Times New Roman" w:cs="Times New Roman"/>
          <w:sz w:val="28"/>
          <w:szCs w:val="28"/>
        </w:rPr>
        <w:t xml:space="preserve">Продолжают оставаться актуальными вопросы в сфере охраны труда: приведение к единообразию оценки условий труда на основе санитарно-гигиенических нормативов;  пересмотр критериев связи несчастных случаев на производстве с производственной деятельностью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1215">
        <w:rPr>
          <w:rFonts w:ascii="Times New Roman" w:hAnsi="Times New Roman" w:cs="Times New Roman"/>
          <w:sz w:val="28"/>
          <w:szCs w:val="28"/>
        </w:rPr>
        <w:t xml:space="preserve"> учетом психо-эмоциональной составляющей трудовой деятельности; совершенствование системы социальной защиты лиц, получивших противопоказания по результатам обязательных медосмотров; приведение системы оценки профессиональной трудоспособности в соответствие с реальной возможностью трудоустройства инвалидов. </w:t>
      </w:r>
    </w:p>
    <w:p w:rsidR="003A2974" w:rsidRPr="0001696C" w:rsidRDefault="003A2974" w:rsidP="004A7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215">
        <w:rPr>
          <w:rFonts w:ascii="Times New Roman" w:hAnsi="Times New Roman" w:cs="Times New Roman"/>
          <w:sz w:val="28"/>
          <w:szCs w:val="28"/>
        </w:rPr>
        <w:t>Профсоюзы продолжают вести работу по защите социальных гарантий работников в вопросах обязательного социального и медицинского страхования, профилактики заболеваемости и сохранения профессионального долголетия через возрождение медицины труда, здоровый образ жизни трудящихся.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96C">
        <w:rPr>
          <w:rFonts w:ascii="Times New Roman" w:hAnsi="Times New Roman" w:cs="Times New Roman"/>
          <w:sz w:val="28"/>
          <w:szCs w:val="28"/>
        </w:rPr>
        <w:t>Одним из разделов программы ФНПР  «Достойный труд» является обеспечение работников эффективной системой социального страхования, социальной защиты и социальных услуг.</w:t>
      </w:r>
    </w:p>
    <w:p w:rsidR="003A2974" w:rsidRDefault="003A2974" w:rsidP="001A12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1215">
        <w:rPr>
          <w:rFonts w:ascii="Times New Roman" w:hAnsi="Times New Roman" w:cs="Times New Roman"/>
          <w:sz w:val="28"/>
          <w:szCs w:val="28"/>
        </w:rPr>
        <w:t>рофсоюз</w:t>
      </w:r>
      <w:r>
        <w:rPr>
          <w:rFonts w:ascii="Times New Roman" w:hAnsi="Times New Roman" w:cs="Times New Roman"/>
          <w:sz w:val="28"/>
          <w:szCs w:val="28"/>
        </w:rPr>
        <w:t>ы продолжают работу по</w:t>
      </w:r>
      <w:r w:rsidRPr="001A121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1215">
        <w:rPr>
          <w:rFonts w:ascii="Times New Roman" w:hAnsi="Times New Roman" w:cs="Times New Roman"/>
          <w:sz w:val="28"/>
          <w:szCs w:val="28"/>
        </w:rPr>
        <w:t xml:space="preserve"> за подготовкой и принятием законодательных актов, связанных с запущенным Правительством РФ осенью 2019 года механизмом «регуляторной гильотины», которая приведет к отмене большого числа нормативных актов СССР и РСФСР, в том числе в сфере труда и особенно – в его охране. Необходимо четко отслеживать происходящие законодательные процессы, чтобы были сохранены те действующие нормы, которые не получили пока современной замены. Важность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Pr="001A1215">
        <w:rPr>
          <w:rFonts w:ascii="Times New Roman" w:hAnsi="Times New Roman" w:cs="Times New Roman"/>
          <w:sz w:val="28"/>
          <w:szCs w:val="28"/>
        </w:rPr>
        <w:t xml:space="preserve"> профсоюзов «Регуляторная гильотина: без замены – НЕТ отмены!» должна быть доступно разъяснена в трудовых коллективах.</w:t>
      </w:r>
    </w:p>
    <w:p w:rsidR="003A2974" w:rsidRDefault="003A2974" w:rsidP="001A12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сегодняшних экономических условиях, в том числе в неблагоприятной эпидемиологической ситуации, профсоюзы должны оставаться на своих </w:t>
      </w:r>
      <w:r w:rsidRPr="00E74FD0">
        <w:rPr>
          <w:rFonts w:ascii="Times New Roman" w:hAnsi="Times New Roman" w:cs="Times New Roman"/>
          <w:sz w:val="28"/>
          <w:szCs w:val="28"/>
        </w:rPr>
        <w:t>базовых идеологических позициях:</w:t>
      </w:r>
    </w:p>
    <w:p w:rsidR="003A2974" w:rsidRDefault="003A2974" w:rsidP="00E74F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FD0">
        <w:rPr>
          <w:rFonts w:ascii="Times New Roman" w:hAnsi="Times New Roman" w:cs="Times New Roman"/>
          <w:sz w:val="28"/>
          <w:szCs w:val="28"/>
        </w:rPr>
        <w:t xml:space="preserve">- обязательность исполнения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4FD0">
        <w:rPr>
          <w:rFonts w:ascii="Times New Roman" w:hAnsi="Times New Roman" w:cs="Times New Roman"/>
          <w:sz w:val="28"/>
          <w:szCs w:val="28"/>
        </w:rPr>
        <w:t>одекса (</w:t>
      </w:r>
      <w:r>
        <w:rPr>
          <w:rFonts w:ascii="Times New Roman" w:hAnsi="Times New Roman" w:cs="Times New Roman"/>
          <w:sz w:val="28"/>
          <w:szCs w:val="28"/>
        </w:rPr>
        <w:t xml:space="preserve">вновь актуален лозунг, поднятый Федерацией профсоюзов Свердловской области в 2008 году, </w:t>
      </w:r>
      <w:r w:rsidRPr="00E74FD0">
        <w:rPr>
          <w:rFonts w:ascii="Times New Roman" w:hAnsi="Times New Roman" w:cs="Times New Roman"/>
          <w:sz w:val="28"/>
          <w:szCs w:val="28"/>
        </w:rPr>
        <w:t>«Кризис - кризисом, Трудовой кодекс - Трудовым кодексом»;</w:t>
      </w:r>
      <w:r>
        <w:rPr>
          <w:rFonts w:ascii="Times New Roman" w:hAnsi="Times New Roman" w:cs="Times New Roman"/>
          <w:sz w:val="28"/>
          <w:szCs w:val="28"/>
        </w:rPr>
        <w:t xml:space="preserve"> в том числе карантины и другие беспрецедентные меры, принимаемые в целях профилактики распространения коронавируса, не должны использоваться для ущемления прав работников);</w:t>
      </w:r>
    </w:p>
    <w:p w:rsidR="003A2974" w:rsidRPr="00E74FD0" w:rsidRDefault="003A2974" w:rsidP="00E74F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D0">
        <w:rPr>
          <w:rFonts w:ascii="Times New Roman" w:hAnsi="Times New Roman" w:cs="Times New Roman"/>
          <w:sz w:val="28"/>
          <w:szCs w:val="28"/>
        </w:rPr>
        <w:t xml:space="preserve">приоритет сохранению рабочих мест и недопущению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E74FD0">
        <w:rPr>
          <w:rFonts w:ascii="Times New Roman" w:hAnsi="Times New Roman" w:cs="Times New Roman"/>
          <w:sz w:val="28"/>
          <w:szCs w:val="28"/>
        </w:rPr>
        <w:t xml:space="preserve"> по зар</w:t>
      </w:r>
      <w:r>
        <w:rPr>
          <w:rFonts w:ascii="Times New Roman" w:hAnsi="Times New Roman" w:cs="Times New Roman"/>
          <w:sz w:val="28"/>
          <w:szCs w:val="28"/>
        </w:rPr>
        <w:t xml:space="preserve">аботной </w:t>
      </w:r>
      <w:r w:rsidRPr="00E74FD0">
        <w:rPr>
          <w:rFonts w:ascii="Times New Roman" w:hAnsi="Times New Roman" w:cs="Times New Roman"/>
          <w:sz w:val="28"/>
          <w:szCs w:val="28"/>
        </w:rPr>
        <w:t>плате;</w:t>
      </w:r>
    </w:p>
    <w:p w:rsidR="003A2974" w:rsidRPr="00E74FD0" w:rsidRDefault="003A2974" w:rsidP="00E74F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FD0">
        <w:rPr>
          <w:rFonts w:ascii="Times New Roman" w:hAnsi="Times New Roman" w:cs="Times New Roman"/>
          <w:sz w:val="28"/>
          <w:szCs w:val="28"/>
        </w:rPr>
        <w:t xml:space="preserve">- усиление мер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E74FD0">
        <w:rPr>
          <w:rFonts w:ascii="Times New Roman" w:hAnsi="Times New Roman" w:cs="Times New Roman"/>
          <w:sz w:val="28"/>
          <w:szCs w:val="28"/>
        </w:rPr>
        <w:t>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74FD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E74FD0">
        <w:rPr>
          <w:rFonts w:ascii="Times New Roman" w:hAnsi="Times New Roman" w:cs="Times New Roman"/>
          <w:sz w:val="28"/>
          <w:szCs w:val="28"/>
        </w:rPr>
        <w:t xml:space="preserve"> с надзорными и контр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4FD0">
        <w:rPr>
          <w:rFonts w:ascii="Times New Roman" w:hAnsi="Times New Roman" w:cs="Times New Roman"/>
          <w:sz w:val="28"/>
          <w:szCs w:val="28"/>
        </w:rPr>
        <w:t>лирующими органами</w:t>
      </w:r>
      <w:r>
        <w:rPr>
          <w:rFonts w:ascii="Times New Roman" w:hAnsi="Times New Roman" w:cs="Times New Roman"/>
          <w:sz w:val="28"/>
          <w:szCs w:val="28"/>
        </w:rPr>
        <w:t>, по контролю за исполнением трудового законодательства</w:t>
      </w:r>
      <w:r w:rsidRPr="00E74FD0">
        <w:rPr>
          <w:rFonts w:ascii="Times New Roman" w:hAnsi="Times New Roman" w:cs="Times New Roman"/>
          <w:sz w:val="28"/>
          <w:szCs w:val="28"/>
        </w:rPr>
        <w:t>;</w:t>
      </w:r>
    </w:p>
    <w:p w:rsidR="003A2974" w:rsidRDefault="003A2974" w:rsidP="00E74F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FD0">
        <w:rPr>
          <w:rFonts w:ascii="Times New Roman" w:hAnsi="Times New Roman" w:cs="Times New Roman"/>
          <w:sz w:val="28"/>
          <w:szCs w:val="28"/>
        </w:rPr>
        <w:t>- нет необоснованному урезанию социальных гарантий и зарплат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74" w:rsidRPr="00E74FD0" w:rsidRDefault="003A2974" w:rsidP="00E74F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FD0">
        <w:rPr>
          <w:rFonts w:ascii="Times New Roman" w:hAnsi="Times New Roman" w:cs="Times New Roman"/>
          <w:sz w:val="28"/>
          <w:szCs w:val="28"/>
        </w:rPr>
        <w:t>- приоритет национальной рабочей силе.</w:t>
      </w:r>
    </w:p>
    <w:p w:rsidR="003A2974" w:rsidRPr="00E74FD0" w:rsidRDefault="003A2974" w:rsidP="002567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сложной ситуации на каждом предприятии (организации) региона необходимо принимать индивидуальные решения исходя из главного условия – это конструктивный диалог </w:t>
      </w:r>
      <w:r w:rsidRPr="00E74FD0">
        <w:rPr>
          <w:rFonts w:ascii="Times New Roman" w:hAnsi="Times New Roman" w:cs="Times New Roman"/>
          <w:sz w:val="28"/>
          <w:szCs w:val="28"/>
        </w:rPr>
        <w:t>работодателя и профсоюза</w:t>
      </w:r>
      <w:r>
        <w:rPr>
          <w:rFonts w:ascii="Times New Roman" w:hAnsi="Times New Roman" w:cs="Times New Roman"/>
          <w:sz w:val="28"/>
          <w:szCs w:val="28"/>
        </w:rPr>
        <w:t xml:space="preserve"> с учетом выработанного в предыдущие кризисы алгоритма действий: </w:t>
      </w:r>
      <w:r w:rsidRPr="00E74FD0">
        <w:rPr>
          <w:rFonts w:ascii="Times New Roman" w:hAnsi="Times New Roman" w:cs="Times New Roman"/>
          <w:sz w:val="28"/>
          <w:szCs w:val="28"/>
        </w:rPr>
        <w:t xml:space="preserve">работодатель открывает профсоюзу </w:t>
      </w:r>
      <w:r>
        <w:rPr>
          <w:rFonts w:ascii="Times New Roman" w:hAnsi="Times New Roman" w:cs="Times New Roman"/>
          <w:sz w:val="28"/>
          <w:szCs w:val="28"/>
        </w:rPr>
        <w:t xml:space="preserve">объективную </w:t>
      </w:r>
      <w:r w:rsidRPr="00E74FD0">
        <w:rPr>
          <w:rFonts w:ascii="Times New Roman" w:hAnsi="Times New Roman" w:cs="Times New Roman"/>
          <w:sz w:val="28"/>
          <w:szCs w:val="28"/>
        </w:rPr>
        <w:t>экономическую информацию по предприяти</w:t>
      </w:r>
      <w:r>
        <w:rPr>
          <w:rFonts w:ascii="Times New Roman" w:hAnsi="Times New Roman" w:cs="Times New Roman"/>
          <w:sz w:val="28"/>
          <w:szCs w:val="28"/>
        </w:rPr>
        <w:t xml:space="preserve">ю и </w:t>
      </w:r>
      <w:r w:rsidRPr="00E74FD0">
        <w:rPr>
          <w:rFonts w:ascii="Times New Roman" w:hAnsi="Times New Roman" w:cs="Times New Roman"/>
          <w:sz w:val="28"/>
          <w:szCs w:val="28"/>
        </w:rPr>
        <w:t>конкретный план эффективных действий по стабил</w:t>
      </w:r>
      <w:r>
        <w:rPr>
          <w:rFonts w:ascii="Times New Roman" w:hAnsi="Times New Roman" w:cs="Times New Roman"/>
          <w:sz w:val="28"/>
          <w:szCs w:val="28"/>
        </w:rPr>
        <w:t>изации положения, который принимается с учетом</w:t>
      </w:r>
      <w:r w:rsidRPr="00E74FD0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4FD0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под </w:t>
      </w:r>
      <w:r w:rsidRPr="00E74FD0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74FD0">
        <w:rPr>
          <w:rFonts w:ascii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hAnsi="Times New Roman" w:cs="Times New Roman"/>
          <w:sz w:val="28"/>
          <w:szCs w:val="28"/>
        </w:rPr>
        <w:t xml:space="preserve">а, в том числе, за </w:t>
      </w:r>
      <w:r w:rsidRPr="00E74FD0">
        <w:rPr>
          <w:rFonts w:ascii="Times New Roman" w:hAnsi="Times New Roman" w:cs="Times New Roman"/>
          <w:sz w:val="28"/>
          <w:szCs w:val="28"/>
        </w:rPr>
        <w:t>расходовани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74FD0">
        <w:rPr>
          <w:rFonts w:ascii="Times New Roman" w:hAnsi="Times New Roman" w:cs="Times New Roman"/>
          <w:sz w:val="28"/>
          <w:szCs w:val="28"/>
        </w:rPr>
        <w:t xml:space="preserve"> поступающих на предприятие средств.</w:t>
      </w:r>
    </w:p>
    <w:p w:rsidR="003A2974" w:rsidRPr="002567F9" w:rsidRDefault="003A2974" w:rsidP="00E74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кризиса профсоюзная сторона </w:t>
      </w:r>
      <w:r w:rsidRPr="002567F9">
        <w:rPr>
          <w:rFonts w:ascii="Times New Roman" w:hAnsi="Times New Roman" w:cs="Times New Roman"/>
          <w:sz w:val="28"/>
          <w:szCs w:val="28"/>
        </w:rPr>
        <w:t>на предприятии с социально-ответственным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F9">
        <w:rPr>
          <w:rFonts w:ascii="Times New Roman" w:hAnsi="Times New Roman" w:cs="Times New Roman"/>
          <w:sz w:val="28"/>
          <w:szCs w:val="28"/>
        </w:rPr>
        <w:t>работодателем (собственником)</w:t>
      </w:r>
      <w:r>
        <w:rPr>
          <w:rFonts w:ascii="Times New Roman" w:hAnsi="Times New Roman" w:cs="Times New Roman"/>
          <w:sz w:val="28"/>
          <w:szCs w:val="28"/>
        </w:rPr>
        <w:t xml:space="preserve"> может принимать следующие действия</w:t>
      </w:r>
      <w:r w:rsidRPr="002567F9">
        <w:rPr>
          <w:rFonts w:ascii="Times New Roman" w:hAnsi="Times New Roman" w:cs="Times New Roman"/>
          <w:sz w:val="28"/>
          <w:szCs w:val="28"/>
        </w:rPr>
        <w:t>:</w:t>
      </w:r>
    </w:p>
    <w:p w:rsidR="003A2974" w:rsidRDefault="003A2974" w:rsidP="00E74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4FD0">
        <w:rPr>
          <w:rFonts w:ascii="Times New Roman" w:hAnsi="Times New Roman" w:cs="Times New Roman"/>
          <w:sz w:val="28"/>
          <w:szCs w:val="28"/>
        </w:rPr>
        <w:t>огласов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E74F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 </w:t>
      </w:r>
      <w:r w:rsidRPr="00E74FD0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 xml:space="preserve">аботной </w:t>
      </w:r>
      <w:r w:rsidRPr="00E74FD0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, уровень обеспечения </w:t>
      </w:r>
      <w:r w:rsidRPr="00E74FD0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74FD0">
        <w:rPr>
          <w:rFonts w:ascii="Times New Roman" w:hAnsi="Times New Roman" w:cs="Times New Roman"/>
          <w:sz w:val="28"/>
          <w:szCs w:val="28"/>
        </w:rPr>
        <w:t xml:space="preserve"> и гаранти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74FD0">
        <w:rPr>
          <w:rFonts w:ascii="Times New Roman" w:hAnsi="Times New Roman" w:cs="Times New Roman"/>
          <w:sz w:val="28"/>
          <w:szCs w:val="28"/>
        </w:rPr>
        <w:t xml:space="preserve"> по коллективному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FD0">
        <w:rPr>
          <w:rFonts w:ascii="Times New Roman" w:hAnsi="Times New Roman" w:cs="Times New Roman"/>
          <w:sz w:val="28"/>
          <w:szCs w:val="28"/>
        </w:rPr>
        <w:t xml:space="preserve">режим рабочего времени с учетом экономического положения </w:t>
      </w:r>
      <w:r>
        <w:rPr>
          <w:rFonts w:ascii="Times New Roman" w:hAnsi="Times New Roman" w:cs="Times New Roman"/>
          <w:sz w:val="28"/>
          <w:szCs w:val="28"/>
        </w:rPr>
        <w:t>предприятия (организации);</w:t>
      </w:r>
    </w:p>
    <w:p w:rsidR="003A2974" w:rsidRPr="00E74FD0" w:rsidRDefault="003A2974" w:rsidP="00E74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информационно-р</w:t>
      </w:r>
      <w:r w:rsidRPr="00E74FD0">
        <w:rPr>
          <w:rFonts w:ascii="Times New Roman" w:hAnsi="Times New Roman" w:cs="Times New Roman"/>
          <w:sz w:val="28"/>
          <w:szCs w:val="28"/>
        </w:rPr>
        <w:t>азъясн</w:t>
      </w:r>
      <w:r>
        <w:rPr>
          <w:rFonts w:ascii="Times New Roman" w:hAnsi="Times New Roman" w:cs="Times New Roman"/>
          <w:sz w:val="28"/>
          <w:szCs w:val="28"/>
        </w:rPr>
        <w:t xml:space="preserve">ительную работу в </w:t>
      </w:r>
      <w:r w:rsidRPr="00E74FD0">
        <w:rPr>
          <w:rFonts w:ascii="Times New Roman" w:hAnsi="Times New Roman" w:cs="Times New Roman"/>
          <w:sz w:val="28"/>
          <w:szCs w:val="28"/>
        </w:rPr>
        <w:t>трудовом коллектив</w:t>
      </w:r>
      <w:r>
        <w:rPr>
          <w:rFonts w:ascii="Times New Roman" w:hAnsi="Times New Roman" w:cs="Times New Roman"/>
          <w:sz w:val="28"/>
          <w:szCs w:val="28"/>
        </w:rPr>
        <w:t xml:space="preserve">е по </w:t>
      </w:r>
      <w:r w:rsidRPr="00E74FD0">
        <w:rPr>
          <w:rFonts w:ascii="Times New Roman" w:hAnsi="Times New Roman" w:cs="Times New Roman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4FD0">
        <w:rPr>
          <w:rFonts w:ascii="Times New Roman" w:hAnsi="Times New Roman" w:cs="Times New Roman"/>
          <w:sz w:val="28"/>
          <w:szCs w:val="28"/>
        </w:rPr>
        <w:t>, экономическ</w:t>
      </w:r>
      <w:r>
        <w:rPr>
          <w:rFonts w:ascii="Times New Roman" w:hAnsi="Times New Roman" w:cs="Times New Roman"/>
          <w:sz w:val="28"/>
          <w:szCs w:val="28"/>
        </w:rPr>
        <w:t xml:space="preserve">ой и социальной </w:t>
      </w:r>
      <w:r w:rsidRPr="00E74FD0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>е предприятия;</w:t>
      </w:r>
    </w:p>
    <w:p w:rsidR="003A2974" w:rsidRPr="00E74FD0" w:rsidRDefault="003A2974" w:rsidP="00E74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работодателю </w:t>
      </w:r>
      <w:r w:rsidRPr="00E74FD0">
        <w:rPr>
          <w:rFonts w:ascii="Times New Roman" w:hAnsi="Times New Roman" w:cs="Times New Roman"/>
          <w:sz w:val="28"/>
          <w:szCs w:val="28"/>
        </w:rPr>
        <w:t xml:space="preserve">в поиске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E74FD0">
        <w:rPr>
          <w:rFonts w:ascii="Times New Roman" w:hAnsi="Times New Roman" w:cs="Times New Roman"/>
          <w:sz w:val="28"/>
          <w:szCs w:val="28"/>
        </w:rPr>
        <w:t>социально-экономических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74" w:rsidRPr="00E74FD0" w:rsidRDefault="003A2974" w:rsidP="00A96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74FD0">
        <w:rPr>
          <w:rFonts w:ascii="Times New Roman" w:hAnsi="Times New Roman" w:cs="Times New Roman"/>
          <w:sz w:val="28"/>
          <w:szCs w:val="28"/>
        </w:rPr>
        <w:t>оддерж</w:t>
      </w:r>
      <w:r>
        <w:rPr>
          <w:rFonts w:ascii="Times New Roman" w:hAnsi="Times New Roman" w:cs="Times New Roman"/>
          <w:sz w:val="28"/>
          <w:szCs w:val="28"/>
        </w:rPr>
        <w:t>ивать р</w:t>
      </w:r>
      <w:r w:rsidRPr="00E74FD0">
        <w:rPr>
          <w:rFonts w:ascii="Times New Roman" w:hAnsi="Times New Roman" w:cs="Times New Roman"/>
          <w:sz w:val="28"/>
          <w:szCs w:val="28"/>
        </w:rPr>
        <w:t xml:space="preserve">аботодателя </w:t>
      </w:r>
      <w:r>
        <w:rPr>
          <w:rFonts w:ascii="Times New Roman" w:hAnsi="Times New Roman" w:cs="Times New Roman"/>
          <w:sz w:val="28"/>
          <w:szCs w:val="28"/>
        </w:rPr>
        <w:t xml:space="preserve">при взаимодействии с </w:t>
      </w:r>
      <w:r w:rsidRPr="00E74FD0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74FD0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 xml:space="preserve">ями исполнительной </w:t>
      </w:r>
      <w:r w:rsidRPr="00E74FD0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>, органами надзора и контроля</w:t>
      </w:r>
      <w:r w:rsidRPr="00E74FD0">
        <w:rPr>
          <w:rFonts w:ascii="Times New Roman" w:hAnsi="Times New Roman" w:cs="Times New Roman"/>
          <w:sz w:val="28"/>
          <w:szCs w:val="28"/>
        </w:rPr>
        <w:t>.</w:t>
      </w:r>
    </w:p>
    <w:p w:rsidR="003A2974" w:rsidRPr="008B3DBF" w:rsidRDefault="003A2974" w:rsidP="00E74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B3DBF">
        <w:rPr>
          <w:rFonts w:ascii="Times New Roman" w:hAnsi="Times New Roman" w:cs="Times New Roman"/>
          <w:sz w:val="28"/>
          <w:szCs w:val="28"/>
        </w:rPr>
        <w:t>предприятии с социально-безответственным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DBF">
        <w:rPr>
          <w:rFonts w:ascii="Times New Roman" w:hAnsi="Times New Roman" w:cs="Times New Roman"/>
          <w:sz w:val="28"/>
          <w:szCs w:val="28"/>
        </w:rPr>
        <w:t>работодателем (собственником) профсоюзная сторона выбирает иные действия:</w:t>
      </w:r>
    </w:p>
    <w:p w:rsidR="003A2974" w:rsidRPr="00E74FD0" w:rsidRDefault="003A2974" w:rsidP="00E74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74FD0">
        <w:rPr>
          <w:rFonts w:ascii="Times New Roman" w:hAnsi="Times New Roman" w:cs="Times New Roman"/>
          <w:sz w:val="28"/>
          <w:szCs w:val="28"/>
        </w:rPr>
        <w:t xml:space="preserve">есогласование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 w:rsidRPr="00E74FD0">
        <w:rPr>
          <w:rFonts w:ascii="Times New Roman" w:hAnsi="Times New Roman" w:cs="Times New Roman"/>
          <w:sz w:val="28"/>
          <w:szCs w:val="28"/>
        </w:rPr>
        <w:t>сокращени</w:t>
      </w:r>
      <w:r>
        <w:rPr>
          <w:rFonts w:ascii="Times New Roman" w:hAnsi="Times New Roman" w:cs="Times New Roman"/>
          <w:sz w:val="28"/>
          <w:szCs w:val="28"/>
        </w:rPr>
        <w:t xml:space="preserve">й (увольнений) работников </w:t>
      </w:r>
      <w:r w:rsidRPr="00E74FD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Pr="00E74FD0">
        <w:rPr>
          <w:rFonts w:ascii="Times New Roman" w:hAnsi="Times New Roman" w:cs="Times New Roman"/>
          <w:sz w:val="28"/>
          <w:szCs w:val="28"/>
        </w:rPr>
        <w:t>социальных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74" w:rsidRPr="008B3DBF" w:rsidRDefault="003A2974" w:rsidP="008B3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аргументированное и</w:t>
      </w:r>
      <w:r w:rsidRPr="00E74FD0">
        <w:rPr>
          <w:rFonts w:ascii="Times New Roman" w:hAnsi="Times New Roman" w:cs="Times New Roman"/>
          <w:sz w:val="28"/>
          <w:szCs w:val="28"/>
        </w:rPr>
        <w:t xml:space="preserve">нформирование власти и надзорных органов о </w:t>
      </w:r>
      <w:r>
        <w:rPr>
          <w:rFonts w:ascii="Times New Roman" w:hAnsi="Times New Roman" w:cs="Times New Roman"/>
          <w:sz w:val="28"/>
          <w:szCs w:val="28"/>
        </w:rPr>
        <w:t xml:space="preserve">текущих </w:t>
      </w:r>
      <w:r w:rsidRPr="00E74FD0">
        <w:rPr>
          <w:rFonts w:ascii="Times New Roman" w:hAnsi="Times New Roman" w:cs="Times New Roman"/>
          <w:sz w:val="28"/>
          <w:szCs w:val="28"/>
        </w:rPr>
        <w:t xml:space="preserve">проблемах и нарушениях </w:t>
      </w:r>
      <w:r>
        <w:rPr>
          <w:rFonts w:ascii="Times New Roman" w:hAnsi="Times New Roman" w:cs="Times New Roman"/>
          <w:sz w:val="28"/>
          <w:szCs w:val="28"/>
        </w:rPr>
        <w:t xml:space="preserve">трудового законодательства </w:t>
      </w:r>
      <w:r w:rsidRPr="00E74FD0">
        <w:rPr>
          <w:rFonts w:ascii="Times New Roman" w:hAnsi="Times New Roman" w:cs="Times New Roman"/>
          <w:sz w:val="28"/>
          <w:szCs w:val="28"/>
        </w:rPr>
        <w:t>на предприяти</w:t>
      </w:r>
      <w:r>
        <w:rPr>
          <w:rFonts w:ascii="Times New Roman" w:hAnsi="Times New Roman" w:cs="Times New Roman"/>
          <w:sz w:val="28"/>
          <w:szCs w:val="28"/>
        </w:rPr>
        <w:t>и (в организации);</w:t>
      </w:r>
    </w:p>
    <w:p w:rsidR="003A2974" w:rsidRDefault="003A2974" w:rsidP="00E74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информирование СМИ о нарушениях трудового законодательства со стороны работодателя.</w:t>
      </w:r>
    </w:p>
    <w:p w:rsidR="003A2974" w:rsidRDefault="003A2974" w:rsidP="001A12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Обращением Президента РФ В.В. Путина к гражданам по ситуации с пандемией коронавируса в мире и в России от профсоюзной системы на всех ее уровнях потребуется активизация контроля за мероприятиями, направленными на безопасность работников; участие в решении вопросов их самоизоляции и обеспечения заработной платой, соблюдения трудовых прав и социальных гарантий; содействие в выполнении работодателями требований Роспотребнадзора на рабочих местах и решение целого ряда других вопросов по обеспечению стабильной работы предприятия (организации) в интересах членов профсоюзов.</w:t>
      </w:r>
    </w:p>
    <w:p w:rsidR="003A2974" w:rsidRPr="001A1215" w:rsidRDefault="003A2974" w:rsidP="001A12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5">
        <w:rPr>
          <w:rFonts w:ascii="Times New Roman" w:hAnsi="Times New Roman" w:cs="Times New Roman"/>
          <w:sz w:val="28"/>
          <w:szCs w:val="28"/>
        </w:rPr>
        <w:t xml:space="preserve">Поддерживая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глобального </w:t>
      </w:r>
      <w:r w:rsidRPr="001A1215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ного движения </w:t>
      </w:r>
      <w:r w:rsidRPr="001A1215">
        <w:rPr>
          <w:rFonts w:ascii="Times New Roman" w:hAnsi="Times New Roman" w:cs="Times New Roman"/>
          <w:sz w:val="28"/>
          <w:szCs w:val="28"/>
        </w:rPr>
        <w:t xml:space="preserve">по достижению параметров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1215">
        <w:rPr>
          <w:rFonts w:ascii="Times New Roman" w:hAnsi="Times New Roman" w:cs="Times New Roman"/>
          <w:sz w:val="28"/>
          <w:szCs w:val="28"/>
        </w:rPr>
        <w:t xml:space="preserve">остойного труда, активизируя все уровни профсоюзной системы на солидарные действия, направленные на защиту </w:t>
      </w:r>
      <w:r>
        <w:rPr>
          <w:rFonts w:ascii="Times New Roman" w:hAnsi="Times New Roman" w:cs="Times New Roman"/>
          <w:sz w:val="28"/>
          <w:szCs w:val="28"/>
        </w:rPr>
        <w:t xml:space="preserve">людей труда, </w:t>
      </w:r>
      <w:r w:rsidRPr="001A1215">
        <w:rPr>
          <w:rFonts w:ascii="Times New Roman" w:hAnsi="Times New Roman" w:cs="Times New Roman"/>
          <w:sz w:val="28"/>
          <w:szCs w:val="28"/>
        </w:rPr>
        <w:t xml:space="preserve">а также в целях реализации решений X съезда ФНПР в современных социально-экономических условиях,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1A1215">
        <w:rPr>
          <w:rFonts w:ascii="Times New Roman" w:hAnsi="Times New Roman" w:cs="Times New Roman"/>
          <w:sz w:val="28"/>
          <w:szCs w:val="28"/>
        </w:rPr>
        <w:t xml:space="preserve"> Федерации профсоюзов Свердловской области ПОСТАНОВЛЯЕТ:</w:t>
      </w:r>
    </w:p>
    <w:p w:rsidR="003A2974" w:rsidRDefault="003A2974" w:rsidP="00A162AE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BF">
        <w:rPr>
          <w:rFonts w:ascii="Times New Roman" w:hAnsi="Times New Roman" w:cs="Times New Roman"/>
          <w:sz w:val="28"/>
          <w:szCs w:val="28"/>
        </w:rPr>
        <w:t>Информацию о реализации программы ФНПР «Достойный труд!» в профсоюзных организациях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A2974" w:rsidRDefault="003A2974" w:rsidP="00A162AE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39F">
        <w:rPr>
          <w:rFonts w:ascii="Times New Roman" w:hAnsi="Times New Roman" w:cs="Times New Roman"/>
          <w:sz w:val="28"/>
          <w:szCs w:val="28"/>
        </w:rPr>
        <w:t>Членским орга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639F">
        <w:rPr>
          <w:rFonts w:ascii="Times New Roman" w:hAnsi="Times New Roman" w:cs="Times New Roman"/>
          <w:sz w:val="28"/>
          <w:szCs w:val="28"/>
        </w:rPr>
        <w:t>изациям ФПСО:</w:t>
      </w:r>
    </w:p>
    <w:p w:rsidR="003A2974" w:rsidRDefault="003A2974" w:rsidP="00B60E21">
      <w:pPr>
        <w:pStyle w:val="ListParagraph"/>
        <w:numPr>
          <w:ilvl w:val="1"/>
          <w:numId w:val="21"/>
        </w:numPr>
        <w:spacing w:after="0" w:line="240" w:lineRule="auto"/>
        <w:ind w:left="0" w:firstLine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FA639F">
        <w:rPr>
          <w:rFonts w:ascii="Times New Roman" w:hAnsi="Times New Roman" w:cs="Times New Roman"/>
          <w:sz w:val="28"/>
          <w:szCs w:val="28"/>
        </w:rPr>
        <w:t xml:space="preserve">укреплять и совершенствовать деятельность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и технических </w:t>
      </w:r>
      <w:r w:rsidRPr="00FA639F">
        <w:rPr>
          <w:rFonts w:ascii="Times New Roman" w:hAnsi="Times New Roman" w:cs="Times New Roman"/>
          <w:sz w:val="28"/>
          <w:szCs w:val="28"/>
        </w:rPr>
        <w:t xml:space="preserve">служб </w:t>
      </w:r>
      <w:r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 w:rsidRPr="00FA639F">
        <w:rPr>
          <w:rFonts w:ascii="Times New Roman" w:hAnsi="Times New Roman" w:cs="Times New Roman"/>
          <w:sz w:val="28"/>
          <w:szCs w:val="28"/>
        </w:rPr>
        <w:t>профсоюзов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9F">
        <w:rPr>
          <w:rFonts w:ascii="Times New Roman" w:hAnsi="Times New Roman" w:cs="Times New Roman"/>
          <w:sz w:val="28"/>
          <w:szCs w:val="28"/>
        </w:rPr>
        <w:t xml:space="preserve">как органов профсоюзного контроля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Pr="00FA639F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B6D87">
        <w:rPr>
          <w:rFonts w:ascii="Times New Roman" w:hAnsi="Times New Roman" w:cs="Times New Roman"/>
          <w:color w:val="000000"/>
          <w:sz w:val="28"/>
          <w:szCs w:val="28"/>
        </w:rPr>
        <w:t>достижением на предприятиях (организациях) параметров достойного труда</w:t>
      </w:r>
      <w:r w:rsidRPr="00FA639F">
        <w:rPr>
          <w:rFonts w:ascii="Times New Roman" w:hAnsi="Times New Roman" w:cs="Times New Roman"/>
          <w:sz w:val="28"/>
          <w:szCs w:val="28"/>
        </w:rPr>
        <w:t>; расширять взаимодействие с государственными органами надзора и контроля в целях предупреждения и оперативного устранения нарушений трудового законодательства, соглашений и коллективных договоров;</w:t>
      </w:r>
    </w:p>
    <w:p w:rsidR="003A2974" w:rsidRPr="00CB6D87" w:rsidRDefault="003A2974" w:rsidP="00B60E21">
      <w:pPr>
        <w:pStyle w:val="ListParagraph"/>
        <w:numPr>
          <w:ilvl w:val="1"/>
          <w:numId w:val="21"/>
        </w:numPr>
        <w:spacing w:after="0" w:line="240" w:lineRule="auto"/>
        <w:ind w:left="0" w:firstLine="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E21">
        <w:rPr>
          <w:rFonts w:ascii="Times New Roman" w:hAnsi="Times New Roman" w:cs="Times New Roman"/>
          <w:sz w:val="28"/>
          <w:szCs w:val="28"/>
        </w:rPr>
        <w:t xml:space="preserve">участвовать в усилении социального партнерства на территории Свердловской области через заключение соглашений различного уровня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E21">
        <w:rPr>
          <w:rFonts w:ascii="Times New Roman" w:hAnsi="Times New Roman" w:cs="Times New Roman"/>
          <w:sz w:val="28"/>
          <w:szCs w:val="28"/>
        </w:rPr>
        <w:t xml:space="preserve"> включение </w:t>
      </w:r>
      <w:r w:rsidRPr="00CB6D87">
        <w:rPr>
          <w:rFonts w:ascii="Times New Roman" w:hAnsi="Times New Roman" w:cs="Times New Roman"/>
          <w:color w:val="000000"/>
          <w:sz w:val="28"/>
          <w:szCs w:val="28"/>
        </w:rPr>
        <w:t xml:space="preserve">в них параметров достойного труда;    </w:t>
      </w:r>
    </w:p>
    <w:p w:rsidR="003A2974" w:rsidRPr="00CB6D87" w:rsidRDefault="003A2974" w:rsidP="00B60E21">
      <w:pPr>
        <w:pStyle w:val="ListParagraph"/>
        <w:numPr>
          <w:ilvl w:val="1"/>
          <w:numId w:val="21"/>
        </w:numPr>
        <w:spacing w:after="0" w:line="240" w:lineRule="auto"/>
        <w:ind w:left="0" w:firstLine="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D87">
        <w:rPr>
          <w:rFonts w:ascii="Times New Roman" w:hAnsi="Times New Roman" w:cs="Times New Roman"/>
          <w:color w:val="000000"/>
          <w:sz w:val="28"/>
          <w:szCs w:val="28"/>
        </w:rPr>
        <w:t>стимулировать социальных партнеров к повышению заработной платы работников при внедрении новых технологий, постепенному уходу от опасных и вредных производств; включению критериев социальной ответственности инвестора при рассмотрении инвестиционных проектов;</w:t>
      </w:r>
    </w:p>
    <w:p w:rsidR="003A2974" w:rsidRPr="0094647E" w:rsidRDefault="003A2974" w:rsidP="0094647E">
      <w:pPr>
        <w:pStyle w:val="ListParagraph"/>
        <w:numPr>
          <w:ilvl w:val="1"/>
          <w:numId w:val="21"/>
        </w:numPr>
        <w:spacing w:after="0" w:line="240" w:lineRule="auto"/>
        <w:ind w:left="0" w:firstLine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работодателей к</w:t>
      </w:r>
      <w:r w:rsidRPr="00B60E21">
        <w:rPr>
          <w:rFonts w:ascii="Times New Roman" w:hAnsi="Times New Roman" w:cs="Times New Roman"/>
          <w:sz w:val="28"/>
          <w:szCs w:val="28"/>
        </w:rPr>
        <w:t xml:space="preserve"> организации профессиональной подготовки (переподготовки) работн</w:t>
      </w:r>
      <w:r>
        <w:rPr>
          <w:rFonts w:ascii="Times New Roman" w:hAnsi="Times New Roman" w:cs="Times New Roman"/>
          <w:sz w:val="28"/>
          <w:szCs w:val="28"/>
        </w:rPr>
        <w:t>иков без отрыва от производства.</w:t>
      </w:r>
    </w:p>
    <w:p w:rsidR="003A2974" w:rsidRPr="00B60E21" w:rsidRDefault="003A2974" w:rsidP="00263BA3">
      <w:pPr>
        <w:pStyle w:val="ListParagraph"/>
        <w:numPr>
          <w:ilvl w:val="0"/>
          <w:numId w:val="21"/>
        </w:numPr>
        <w:spacing w:after="0" w:line="240" w:lineRule="auto"/>
        <w:ind w:left="0" w:firstLine="543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60E21">
        <w:rPr>
          <w:rFonts w:ascii="Times New Roman" w:hAnsi="Times New Roman" w:cs="Times New Roman"/>
          <w:sz w:val="28"/>
          <w:szCs w:val="28"/>
        </w:rPr>
        <w:t xml:space="preserve">Президиуму ФПСО: </w:t>
      </w:r>
    </w:p>
    <w:p w:rsidR="003A2974" w:rsidRDefault="003A2974" w:rsidP="00B60E21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поручить Постоянной комиссии Совета ФПСО по правовой защите и законодательству, Постоянной комиссии Совета ФПСО по охране труда и экологии подготовить предложения по внесению изменений (дополнений) в трудовое законодательство в связи с «регуляторной гильотиной»;</w:t>
      </w:r>
    </w:p>
    <w:p w:rsidR="003A2974" w:rsidRDefault="003A2974" w:rsidP="00B60E21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подготовить Рекомендации для профсоюзных организаций по реализации параметров достойного труда, в том числе в период неблагоприятной эпидемиологической и социально-экономической обстановки;</w:t>
      </w:r>
    </w:p>
    <w:p w:rsidR="003A2974" w:rsidRDefault="003A2974" w:rsidP="000A7B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1696C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с социальными партнерами </w:t>
      </w:r>
      <w:r w:rsidRPr="0001696C">
        <w:rPr>
          <w:rFonts w:ascii="Times New Roman" w:hAnsi="Times New Roman" w:cs="Times New Roman"/>
          <w:sz w:val="28"/>
          <w:szCs w:val="28"/>
        </w:rPr>
        <w:t xml:space="preserve">добиваться реализации программ занятости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01696C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01696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696C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средств;</w:t>
      </w:r>
    </w:p>
    <w:p w:rsidR="003A2974" w:rsidRDefault="003A2974" w:rsidP="000A7B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1696C">
        <w:rPr>
          <w:rFonts w:ascii="Times New Roman" w:hAnsi="Times New Roman" w:cs="Times New Roman"/>
          <w:sz w:val="28"/>
          <w:szCs w:val="28"/>
        </w:rPr>
        <w:t>добиваться легализации заработной платы и трудовых отношений во внебюджетном секторе экономики посредством присоединения работодателей к региональным соглашениям; проводить соответствующую разъяснительную работу с работодателями;</w:t>
      </w:r>
    </w:p>
    <w:p w:rsidR="003A2974" w:rsidRDefault="003A2974" w:rsidP="000A7B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совместно с исполнительными органами государственной власти </w:t>
      </w:r>
      <w:r w:rsidRPr="0001696C">
        <w:rPr>
          <w:rFonts w:ascii="Times New Roman" w:hAnsi="Times New Roman" w:cs="Times New Roman"/>
          <w:sz w:val="28"/>
          <w:szCs w:val="28"/>
        </w:rPr>
        <w:t xml:space="preserve">   Свердловской области, депутатами Законодательного Собрания Свердловской области, работодателями и внебюджетными фондами </w:t>
      </w:r>
      <w:r>
        <w:rPr>
          <w:rFonts w:ascii="Times New Roman" w:hAnsi="Times New Roman" w:cs="Times New Roman"/>
          <w:sz w:val="28"/>
          <w:szCs w:val="28"/>
        </w:rPr>
        <w:t xml:space="preserve">добиваться </w:t>
      </w:r>
      <w:r w:rsidRPr="0001696C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696C">
        <w:rPr>
          <w:rFonts w:ascii="Times New Roman" w:hAnsi="Times New Roman" w:cs="Times New Roman"/>
          <w:sz w:val="28"/>
          <w:szCs w:val="28"/>
        </w:rPr>
        <w:t xml:space="preserve"> социальных прав и гарантий работников в вопросах  обязательного социального и медицинского страхования, профилактики заболеваемости, сохранения профессионального долголетия;</w:t>
      </w:r>
    </w:p>
    <w:p w:rsidR="003A2974" w:rsidRPr="00B60E21" w:rsidRDefault="003A2974" w:rsidP="000A7B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01696C">
        <w:rPr>
          <w:rFonts w:ascii="Times New Roman" w:hAnsi="Times New Roman" w:cs="Times New Roman"/>
          <w:sz w:val="28"/>
          <w:szCs w:val="28"/>
        </w:rPr>
        <w:t xml:space="preserve">проводить совместную работу по чествованию Человека труда путем проведения мероприятий с поощрением лучших тружеников, </w:t>
      </w:r>
      <w:r>
        <w:rPr>
          <w:rFonts w:ascii="Times New Roman" w:hAnsi="Times New Roman" w:cs="Times New Roman"/>
          <w:sz w:val="28"/>
          <w:szCs w:val="28"/>
        </w:rPr>
        <w:t xml:space="preserve">слетов </w:t>
      </w:r>
      <w:r w:rsidRPr="0001696C">
        <w:rPr>
          <w:rFonts w:ascii="Times New Roman" w:hAnsi="Times New Roman" w:cs="Times New Roman"/>
          <w:sz w:val="28"/>
          <w:szCs w:val="28"/>
        </w:rPr>
        <w:t xml:space="preserve">трудовых династий и конкурсов профессионального мастерства, поддержки и развития института наставничества, шефства предприятий над учебными заведениями, </w:t>
      </w:r>
      <w:r>
        <w:rPr>
          <w:rFonts w:ascii="Times New Roman" w:hAnsi="Times New Roman" w:cs="Times New Roman"/>
          <w:sz w:val="28"/>
          <w:szCs w:val="28"/>
        </w:rPr>
        <w:t xml:space="preserve">высадки Аллей труда, </w:t>
      </w:r>
      <w:r w:rsidRPr="0001696C">
        <w:rPr>
          <w:rFonts w:ascii="Times New Roman" w:hAnsi="Times New Roman" w:cs="Times New Roman"/>
          <w:sz w:val="28"/>
          <w:szCs w:val="28"/>
        </w:rPr>
        <w:t>активной пропаганды в СМИ образа Человека труда.</w:t>
      </w:r>
    </w:p>
    <w:p w:rsidR="003A2974" w:rsidRPr="00917C38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A7B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1A">
        <w:rPr>
          <w:rFonts w:ascii="Times New Roman" w:hAnsi="Times New Roman" w:cs="Times New Roman"/>
          <w:sz w:val="28"/>
          <w:szCs w:val="28"/>
        </w:rPr>
        <w:t>Координационным советам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</w:t>
      </w:r>
      <w:r w:rsidRPr="008B66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661A">
        <w:rPr>
          <w:rFonts w:ascii="Times New Roman" w:hAnsi="Times New Roman" w:cs="Times New Roman"/>
          <w:sz w:val="28"/>
          <w:szCs w:val="28"/>
        </w:rPr>
        <w:t>ициировать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1A">
        <w:rPr>
          <w:rFonts w:ascii="Times New Roman" w:hAnsi="Times New Roman" w:cs="Times New Roman"/>
          <w:sz w:val="28"/>
          <w:szCs w:val="28"/>
        </w:rPr>
        <w:t xml:space="preserve">проведение заседаний территориальных трехсторонних комиссий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B661A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61A">
        <w:rPr>
          <w:rFonts w:ascii="Times New Roman" w:hAnsi="Times New Roman" w:cs="Times New Roman"/>
          <w:sz w:val="28"/>
          <w:szCs w:val="28"/>
        </w:rPr>
        <w:t xml:space="preserve"> вопроса по достижению параметров достойного труда на предприятиях и в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МО.  </w:t>
      </w:r>
    </w:p>
    <w:p w:rsidR="003A2974" w:rsidRDefault="003A2974" w:rsidP="008B661A">
      <w:pPr>
        <w:pStyle w:val="NormalWeb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</w:t>
      </w:r>
      <w:r w:rsidRPr="00917C38">
        <w:rPr>
          <w:rFonts w:ascii="Times New Roman" w:hAnsi="Times New Roman" w:cs="Times New Roman"/>
          <w:sz w:val="28"/>
          <w:szCs w:val="28"/>
        </w:rPr>
        <w:t>фсоюзным организациям всех уровней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917C38">
        <w:rPr>
          <w:rFonts w:ascii="Times New Roman" w:hAnsi="Times New Roman" w:cs="Times New Roman"/>
          <w:sz w:val="28"/>
          <w:szCs w:val="28"/>
        </w:rPr>
        <w:t>при проведении переговоров</w:t>
      </w:r>
      <w:r>
        <w:rPr>
          <w:rFonts w:ascii="Times New Roman" w:hAnsi="Times New Roman" w:cs="Times New Roman"/>
          <w:sz w:val="28"/>
          <w:szCs w:val="28"/>
        </w:rPr>
        <w:t xml:space="preserve"> по коллективным договорам и соглашениям </w:t>
      </w:r>
      <w:r w:rsidRPr="00917C38">
        <w:rPr>
          <w:rFonts w:ascii="Times New Roman" w:hAnsi="Times New Roman" w:cs="Times New Roman"/>
          <w:sz w:val="28"/>
          <w:szCs w:val="28"/>
        </w:rPr>
        <w:t>включать 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C38">
        <w:rPr>
          <w:rFonts w:ascii="Times New Roman" w:hAnsi="Times New Roman" w:cs="Times New Roman"/>
          <w:sz w:val="28"/>
          <w:szCs w:val="28"/>
        </w:rPr>
        <w:t xml:space="preserve">по индексации заработной платы,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917C38">
        <w:rPr>
          <w:rFonts w:ascii="Times New Roman" w:hAnsi="Times New Roman" w:cs="Times New Roman"/>
          <w:sz w:val="28"/>
          <w:szCs w:val="28"/>
        </w:rPr>
        <w:t>росту с учетом  покупательной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17C38">
        <w:rPr>
          <w:rFonts w:ascii="Times New Roman" w:hAnsi="Times New Roman" w:cs="Times New Roman"/>
          <w:sz w:val="28"/>
          <w:szCs w:val="28"/>
        </w:rPr>
        <w:t xml:space="preserve"> минимального потребительского бюджета; по обеспечению бе</w:t>
      </w:r>
      <w:r>
        <w:rPr>
          <w:rFonts w:ascii="Times New Roman" w:hAnsi="Times New Roman" w:cs="Times New Roman"/>
          <w:sz w:val="28"/>
          <w:szCs w:val="28"/>
        </w:rPr>
        <w:t>зопасных условий труда и другие принципиальные позиции, связанные с достижением достойного труда;</w:t>
      </w: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17C38">
        <w:rPr>
          <w:rFonts w:ascii="Times New Roman" w:hAnsi="Times New Roman" w:cs="Times New Roman"/>
          <w:sz w:val="28"/>
          <w:szCs w:val="28"/>
        </w:rPr>
        <w:t>поддерживать инициативу работодателей по внедрению систем наставничества, массового рационализаторства и изобретательства, научно-технического творчества молодежи в целях повышения производительности труда и заработной платы.</w:t>
      </w: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17C38">
        <w:rPr>
          <w:rFonts w:ascii="Times New Roman" w:hAnsi="Times New Roman" w:cs="Times New Roman"/>
          <w:sz w:val="28"/>
          <w:szCs w:val="28"/>
        </w:rPr>
        <w:t xml:space="preserve">Предложить Ассоциации территориальных объединений организаций профсоюзов Уральского федерального округа </w:t>
      </w:r>
      <w:r>
        <w:rPr>
          <w:rFonts w:ascii="Times New Roman" w:hAnsi="Times New Roman" w:cs="Times New Roman"/>
          <w:sz w:val="28"/>
          <w:szCs w:val="28"/>
        </w:rPr>
        <w:t>рассмотреть на своем заседании аналогичный вопрос по реализации параме</w:t>
      </w:r>
      <w:r w:rsidRPr="00917C38">
        <w:rPr>
          <w:rFonts w:ascii="Times New Roman" w:hAnsi="Times New Roman" w:cs="Times New Roman"/>
          <w:sz w:val="28"/>
          <w:szCs w:val="28"/>
        </w:rPr>
        <w:t>тров достойного труда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предприятиях и в организациях округа</w:t>
      </w:r>
      <w:r w:rsidRPr="00917C38">
        <w:rPr>
          <w:rFonts w:ascii="Times New Roman" w:hAnsi="Times New Roman" w:cs="Times New Roman"/>
          <w:sz w:val="28"/>
          <w:szCs w:val="28"/>
        </w:rPr>
        <w:t>.</w:t>
      </w: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17C38">
        <w:rPr>
          <w:rFonts w:ascii="Times New Roman" w:hAnsi="Times New Roman" w:cs="Times New Roman"/>
          <w:sz w:val="28"/>
          <w:szCs w:val="28"/>
        </w:rPr>
        <w:t xml:space="preserve">Предложить Свердловскому областному союзу промышленников и предпринимателей рассмотреть на своем заседании вопрос: «О реализации параметров достойного труда и обеспечения мер по сохранению </w:t>
      </w:r>
      <w:r>
        <w:rPr>
          <w:rFonts w:ascii="Times New Roman" w:hAnsi="Times New Roman" w:cs="Times New Roman"/>
          <w:sz w:val="28"/>
          <w:szCs w:val="28"/>
        </w:rPr>
        <w:t>рабочих мест в современных эпиде</w:t>
      </w:r>
      <w:r w:rsidRPr="00917C38">
        <w:rPr>
          <w:rFonts w:ascii="Times New Roman" w:hAnsi="Times New Roman" w:cs="Times New Roman"/>
          <w:sz w:val="28"/>
          <w:szCs w:val="28"/>
        </w:rPr>
        <w:t>миологических и социально-экономических условиях на предприятиях и в организациях Свердловской области».</w:t>
      </w: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17C3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пр</w:t>
      </w:r>
      <w:r>
        <w:rPr>
          <w:rFonts w:ascii="Times New Roman" w:hAnsi="Times New Roman" w:cs="Times New Roman"/>
          <w:sz w:val="28"/>
          <w:szCs w:val="28"/>
        </w:rPr>
        <w:t>едседателя ФПСО А.Л. Ветлужских.</w:t>
      </w: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74" w:rsidRDefault="003A2974" w:rsidP="000A7B6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74" w:rsidRPr="00917C38" w:rsidRDefault="003A2974" w:rsidP="00A33E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Федерации профсоюзов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А.Л.Ветлужских</w:t>
      </w:r>
    </w:p>
    <w:sectPr w:rsidR="003A2974" w:rsidRPr="00917C38" w:rsidSect="0094647E">
      <w:headerReference w:type="default" r:id="rId7"/>
      <w:footerReference w:type="default" r:id="rId8"/>
      <w:pgSz w:w="11906" w:h="16838"/>
      <w:pgMar w:top="1134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74" w:rsidRDefault="003A2974" w:rsidP="00A45AF5">
      <w:pPr>
        <w:spacing w:after="0" w:line="240" w:lineRule="auto"/>
      </w:pPr>
      <w:r>
        <w:separator/>
      </w:r>
    </w:p>
  </w:endnote>
  <w:endnote w:type="continuationSeparator" w:id="1">
    <w:p w:rsidR="003A2974" w:rsidRDefault="003A2974" w:rsidP="00A4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74" w:rsidRDefault="003A2974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3A2974" w:rsidRDefault="003A29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74" w:rsidRDefault="003A2974" w:rsidP="00A45AF5">
      <w:pPr>
        <w:spacing w:after="0" w:line="240" w:lineRule="auto"/>
      </w:pPr>
      <w:r>
        <w:separator/>
      </w:r>
    </w:p>
  </w:footnote>
  <w:footnote w:type="continuationSeparator" w:id="1">
    <w:p w:rsidR="003A2974" w:rsidRDefault="003A2974" w:rsidP="00A4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74" w:rsidRDefault="003A2974" w:rsidP="008B32C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A2974" w:rsidRDefault="003A29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966"/>
    <w:multiLevelType w:val="multilevel"/>
    <w:tmpl w:val="751E9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4900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0568F7"/>
    <w:multiLevelType w:val="multilevel"/>
    <w:tmpl w:val="79FC2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CD8375A"/>
    <w:multiLevelType w:val="multilevel"/>
    <w:tmpl w:val="B3FE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391126"/>
    <w:multiLevelType w:val="hybridMultilevel"/>
    <w:tmpl w:val="1A3E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63D0C"/>
    <w:multiLevelType w:val="hybridMultilevel"/>
    <w:tmpl w:val="6A04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4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C37CB7"/>
    <w:multiLevelType w:val="multilevel"/>
    <w:tmpl w:val="93BAAD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39291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540FF3"/>
    <w:multiLevelType w:val="multilevel"/>
    <w:tmpl w:val="E71CDE34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7" w:hanging="2160"/>
      </w:pPr>
      <w:rPr>
        <w:rFonts w:hint="default"/>
      </w:rPr>
    </w:lvl>
  </w:abstractNum>
  <w:abstractNum w:abstractNumId="10">
    <w:nsid w:val="45B029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52399E"/>
    <w:multiLevelType w:val="hybridMultilevel"/>
    <w:tmpl w:val="1F12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A1E96"/>
    <w:multiLevelType w:val="hybridMultilevel"/>
    <w:tmpl w:val="360C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E7E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EC4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9512FB3"/>
    <w:multiLevelType w:val="multilevel"/>
    <w:tmpl w:val="6B18F5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2160"/>
      </w:pPr>
      <w:rPr>
        <w:rFonts w:hint="default"/>
      </w:rPr>
    </w:lvl>
  </w:abstractNum>
  <w:abstractNum w:abstractNumId="16">
    <w:nsid w:val="67FC07DB"/>
    <w:multiLevelType w:val="multilevel"/>
    <w:tmpl w:val="340E734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C997923"/>
    <w:multiLevelType w:val="multilevel"/>
    <w:tmpl w:val="E71CDE34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7" w:hanging="2160"/>
      </w:pPr>
      <w:rPr>
        <w:rFonts w:hint="default"/>
      </w:rPr>
    </w:lvl>
  </w:abstractNum>
  <w:abstractNum w:abstractNumId="18">
    <w:nsid w:val="6FCF2563"/>
    <w:multiLevelType w:val="multilevel"/>
    <w:tmpl w:val="0756C6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8ED6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B15A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5"/>
  </w:num>
  <w:num w:numId="16">
    <w:abstractNumId w:val="4"/>
  </w:num>
  <w:num w:numId="17">
    <w:abstractNumId w:val="9"/>
  </w:num>
  <w:num w:numId="18">
    <w:abstractNumId w:val="15"/>
  </w:num>
  <w:num w:numId="19">
    <w:abstractNumId w:val="18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46E"/>
    <w:rsid w:val="0001696C"/>
    <w:rsid w:val="00017CF8"/>
    <w:rsid w:val="00025183"/>
    <w:rsid w:val="00045223"/>
    <w:rsid w:val="000920FC"/>
    <w:rsid w:val="000A10F2"/>
    <w:rsid w:val="000A7B62"/>
    <w:rsid w:val="000E1B05"/>
    <w:rsid w:val="000E33A0"/>
    <w:rsid w:val="000F2161"/>
    <w:rsid w:val="000F5AAA"/>
    <w:rsid w:val="00101EEA"/>
    <w:rsid w:val="001021AD"/>
    <w:rsid w:val="00111095"/>
    <w:rsid w:val="00133ABE"/>
    <w:rsid w:val="0014068A"/>
    <w:rsid w:val="00143C0F"/>
    <w:rsid w:val="001624E4"/>
    <w:rsid w:val="0017592B"/>
    <w:rsid w:val="001941F8"/>
    <w:rsid w:val="00194E80"/>
    <w:rsid w:val="001A1215"/>
    <w:rsid w:val="001C2321"/>
    <w:rsid w:val="001D529E"/>
    <w:rsid w:val="001E3601"/>
    <w:rsid w:val="001E62E9"/>
    <w:rsid w:val="001F148C"/>
    <w:rsid w:val="0021700C"/>
    <w:rsid w:val="002171FB"/>
    <w:rsid w:val="00233619"/>
    <w:rsid w:val="0024153A"/>
    <w:rsid w:val="00254155"/>
    <w:rsid w:val="00255762"/>
    <w:rsid w:val="002567F9"/>
    <w:rsid w:val="00263BA3"/>
    <w:rsid w:val="002743B7"/>
    <w:rsid w:val="002B4D83"/>
    <w:rsid w:val="002B51CC"/>
    <w:rsid w:val="00310CBA"/>
    <w:rsid w:val="003408BD"/>
    <w:rsid w:val="0034307D"/>
    <w:rsid w:val="0037513E"/>
    <w:rsid w:val="00392206"/>
    <w:rsid w:val="003A2974"/>
    <w:rsid w:val="003A535F"/>
    <w:rsid w:val="003A6876"/>
    <w:rsid w:val="003B099B"/>
    <w:rsid w:val="003B1D6F"/>
    <w:rsid w:val="003C2858"/>
    <w:rsid w:val="003C35E5"/>
    <w:rsid w:val="003E378D"/>
    <w:rsid w:val="003E7A07"/>
    <w:rsid w:val="003F799F"/>
    <w:rsid w:val="00400A3D"/>
    <w:rsid w:val="00404203"/>
    <w:rsid w:val="00444E8E"/>
    <w:rsid w:val="00452ED6"/>
    <w:rsid w:val="00453D33"/>
    <w:rsid w:val="004701ED"/>
    <w:rsid w:val="00472A7B"/>
    <w:rsid w:val="00480AC7"/>
    <w:rsid w:val="00485E8F"/>
    <w:rsid w:val="004A44E5"/>
    <w:rsid w:val="004A5C24"/>
    <w:rsid w:val="004A76DD"/>
    <w:rsid w:val="004A7D47"/>
    <w:rsid w:val="004C0D99"/>
    <w:rsid w:val="004D4536"/>
    <w:rsid w:val="00507C91"/>
    <w:rsid w:val="005203A1"/>
    <w:rsid w:val="00522DAC"/>
    <w:rsid w:val="005363BC"/>
    <w:rsid w:val="005624D7"/>
    <w:rsid w:val="005700AF"/>
    <w:rsid w:val="0058457A"/>
    <w:rsid w:val="00587CD6"/>
    <w:rsid w:val="005B74CF"/>
    <w:rsid w:val="005C4090"/>
    <w:rsid w:val="005E7739"/>
    <w:rsid w:val="006077C4"/>
    <w:rsid w:val="00613E26"/>
    <w:rsid w:val="00626892"/>
    <w:rsid w:val="006419A1"/>
    <w:rsid w:val="00642D43"/>
    <w:rsid w:val="00652F99"/>
    <w:rsid w:val="0067421C"/>
    <w:rsid w:val="00683A2B"/>
    <w:rsid w:val="006840CD"/>
    <w:rsid w:val="00684601"/>
    <w:rsid w:val="00694CE5"/>
    <w:rsid w:val="006B75EE"/>
    <w:rsid w:val="006C3C93"/>
    <w:rsid w:val="006C7022"/>
    <w:rsid w:val="006D0D99"/>
    <w:rsid w:val="007223C0"/>
    <w:rsid w:val="007648FA"/>
    <w:rsid w:val="00767D8F"/>
    <w:rsid w:val="00770029"/>
    <w:rsid w:val="00794900"/>
    <w:rsid w:val="007A0482"/>
    <w:rsid w:val="007A1794"/>
    <w:rsid w:val="007B2346"/>
    <w:rsid w:val="007B5336"/>
    <w:rsid w:val="007C44A9"/>
    <w:rsid w:val="00803182"/>
    <w:rsid w:val="0084168E"/>
    <w:rsid w:val="008603CD"/>
    <w:rsid w:val="00883C6C"/>
    <w:rsid w:val="00893A9F"/>
    <w:rsid w:val="008A0F22"/>
    <w:rsid w:val="008B32AE"/>
    <w:rsid w:val="008B32C9"/>
    <w:rsid w:val="008B3DBF"/>
    <w:rsid w:val="008B661A"/>
    <w:rsid w:val="008B6B5A"/>
    <w:rsid w:val="008C61CD"/>
    <w:rsid w:val="008E3FDE"/>
    <w:rsid w:val="00915EEA"/>
    <w:rsid w:val="00917C38"/>
    <w:rsid w:val="0094647E"/>
    <w:rsid w:val="009470BA"/>
    <w:rsid w:val="00993A5E"/>
    <w:rsid w:val="009B2A25"/>
    <w:rsid w:val="009B57AE"/>
    <w:rsid w:val="00A162AE"/>
    <w:rsid w:val="00A33D1D"/>
    <w:rsid w:val="00A33EE8"/>
    <w:rsid w:val="00A34943"/>
    <w:rsid w:val="00A36679"/>
    <w:rsid w:val="00A41506"/>
    <w:rsid w:val="00A45AF5"/>
    <w:rsid w:val="00A50EB3"/>
    <w:rsid w:val="00A54A31"/>
    <w:rsid w:val="00A60D28"/>
    <w:rsid w:val="00A6746E"/>
    <w:rsid w:val="00A70C04"/>
    <w:rsid w:val="00A74B6E"/>
    <w:rsid w:val="00A96037"/>
    <w:rsid w:val="00AB1582"/>
    <w:rsid w:val="00AC3138"/>
    <w:rsid w:val="00AE0E31"/>
    <w:rsid w:val="00AE5133"/>
    <w:rsid w:val="00AF0461"/>
    <w:rsid w:val="00AF6FC4"/>
    <w:rsid w:val="00B012CE"/>
    <w:rsid w:val="00B04205"/>
    <w:rsid w:val="00B5487F"/>
    <w:rsid w:val="00B55596"/>
    <w:rsid w:val="00B60E21"/>
    <w:rsid w:val="00B82016"/>
    <w:rsid w:val="00B94516"/>
    <w:rsid w:val="00BB30F5"/>
    <w:rsid w:val="00BB7C1A"/>
    <w:rsid w:val="00BC11A6"/>
    <w:rsid w:val="00BE331D"/>
    <w:rsid w:val="00BE367E"/>
    <w:rsid w:val="00BF2169"/>
    <w:rsid w:val="00BF565C"/>
    <w:rsid w:val="00C05893"/>
    <w:rsid w:val="00C15AE7"/>
    <w:rsid w:val="00C4144E"/>
    <w:rsid w:val="00C625BF"/>
    <w:rsid w:val="00C6462A"/>
    <w:rsid w:val="00C95C65"/>
    <w:rsid w:val="00CB6D87"/>
    <w:rsid w:val="00CE4066"/>
    <w:rsid w:val="00D01117"/>
    <w:rsid w:val="00D12BE1"/>
    <w:rsid w:val="00D268AD"/>
    <w:rsid w:val="00D35F14"/>
    <w:rsid w:val="00D51057"/>
    <w:rsid w:val="00D54C34"/>
    <w:rsid w:val="00D61130"/>
    <w:rsid w:val="00D73DD7"/>
    <w:rsid w:val="00D83DEF"/>
    <w:rsid w:val="00D86AA7"/>
    <w:rsid w:val="00DA3C57"/>
    <w:rsid w:val="00DE72C9"/>
    <w:rsid w:val="00DF4F58"/>
    <w:rsid w:val="00E10204"/>
    <w:rsid w:val="00E37269"/>
    <w:rsid w:val="00E4020E"/>
    <w:rsid w:val="00E67BED"/>
    <w:rsid w:val="00E74FD0"/>
    <w:rsid w:val="00E877DD"/>
    <w:rsid w:val="00ED7AC2"/>
    <w:rsid w:val="00EE412C"/>
    <w:rsid w:val="00EF2C29"/>
    <w:rsid w:val="00EF4D8E"/>
    <w:rsid w:val="00F403C5"/>
    <w:rsid w:val="00F45EAA"/>
    <w:rsid w:val="00F617DF"/>
    <w:rsid w:val="00F63A90"/>
    <w:rsid w:val="00F81C8A"/>
    <w:rsid w:val="00FA190E"/>
    <w:rsid w:val="00FA639F"/>
    <w:rsid w:val="00FB6DE9"/>
    <w:rsid w:val="00FC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565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B57AE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A4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5A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A4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AF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23361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A1215"/>
    <w:rPr>
      <w:b/>
      <w:bCs/>
    </w:rPr>
  </w:style>
  <w:style w:type="paragraph" w:styleId="NoSpacing">
    <w:name w:val="No Spacing"/>
    <w:uiPriority w:val="99"/>
    <w:qFormat/>
    <w:rsid w:val="001A121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F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46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1916</Words>
  <Characters>10924</Characters>
  <Application>Microsoft Office Outlook</Application>
  <DocSecurity>0</DocSecurity>
  <Lines>0</Lines>
  <Paragraphs>0</Paragraphs>
  <ScaleCrop>false</ScaleCrop>
  <Company>1234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Ilina</dc:creator>
  <cp:keywords/>
  <dc:description/>
  <cp:lastModifiedBy>123</cp:lastModifiedBy>
  <cp:revision>4</cp:revision>
  <cp:lastPrinted>2020-03-26T13:55:00Z</cp:lastPrinted>
  <dcterms:created xsi:type="dcterms:W3CDTF">2020-04-06T06:37:00Z</dcterms:created>
  <dcterms:modified xsi:type="dcterms:W3CDTF">2020-04-06T09:35:00Z</dcterms:modified>
</cp:coreProperties>
</file>